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41232" w:rsidRPr="00570BC3" w14:paraId="337312D7" w14:textId="77777777">
      <w:pPr>
        <w:spacing w:before="0"/>
        <w:rPr>
          <w:rFonts w:ascii="Tahoma" w:hAnsi="Tahoma" w:cs="Tahoma"/>
          <w:color w:val="000000" w:themeColor="text1"/>
        </w:rPr>
      </w:pPr>
    </w:p>
    <w:tbl>
      <w:tblPr>
        <w:tblW w:w="10460" w:type="dxa"/>
        <w:tblCellSpacing w:w="20" w:type="dxa"/>
        <w:tblInd w:w="7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tblPr>
      <w:tblGrid>
        <w:gridCol w:w="10460"/>
      </w:tblGrid>
      <w:tr w14:paraId="40C7BFD8" w14:textId="77777777" w:rsidTr="001E1823">
        <w:tblPrEx>
          <w:tblW w:w="10460" w:type="dxa"/>
          <w:tblInd w:w="70" w:type="dxa"/>
          <w:tblLook w:val="04A0"/>
        </w:tblPrEx>
        <w:trPr>
          <w:trHeight w:val="40"/>
        </w:trPr>
        <w:tc>
          <w:tcPr>
            <w:tcW w:w="10460" w:type="dxa"/>
            <w:shd w:val="clear" w:color="auto" w:fill="auto"/>
            <w:vAlign w:val="center"/>
            <w:hideMark/>
          </w:tcPr>
          <w:p w:rsidR="00641232" w:rsidP="00641232" w14:paraId="7E4D582C" w14:textId="77777777">
            <w:pPr>
              <w:spacing w:after="0" w:line="240" w:lineRule="auto"/>
              <w:jc w:val="center"/>
              <w:rPr>
                <w:rFonts w:ascii="Tahoma" w:hAnsi="Tahoma" w:cs="Tahoma"/>
                <w:b/>
                <w:bCs/>
                <w:color w:val="000000" w:themeColor="text1"/>
              </w:rPr>
            </w:pPr>
          </w:p>
          <w:p w:rsidR="00641232" w:rsidP="00641232" w14:paraId="73999A7F" w14:textId="20948F62">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rsidR="00641232" w:rsidRPr="00DF23FD" w:rsidP="00641232" w14:paraId="66C8EB5A" w14:textId="5B25BF21">
            <w:pPr>
              <w:spacing w:after="0" w:line="240" w:lineRule="auto"/>
              <w:jc w:val="center"/>
              <w:rPr>
                <w:rFonts w:ascii="Tahoma" w:hAnsi="Tahoma" w:cs="Tahoma"/>
                <w:b/>
                <w:bCs/>
                <w:color w:val="FF0000"/>
              </w:rPr>
            </w:pPr>
            <w:r>
              <w:rPr>
                <w:rFonts w:ascii="Tahoma" w:hAnsi="Tahoma" w:cs="Tahoma"/>
                <w:b/>
                <w:bCs/>
                <w:color w:val="FF0000"/>
              </w:rPr>
              <w:t>19</w:t>
            </w:r>
            <w:r w:rsidRPr="00DF23FD">
              <w:rPr>
                <w:rFonts w:ascii="Tahoma" w:hAnsi="Tahoma" w:cs="Tahoma"/>
                <w:b/>
                <w:bCs/>
                <w:color w:val="FF0000"/>
              </w:rPr>
              <w:t>.HAFTA</w:t>
            </w:r>
          </w:p>
          <w:p w:rsidR="006255EE" w:rsidP="00641232" w14:paraId="45B97BAA" w14:textId="77777777">
            <w:pPr>
              <w:spacing w:after="0" w:line="240" w:lineRule="auto"/>
              <w:jc w:val="center"/>
              <w:rPr>
                <w:rFonts w:ascii="Tahoma" w:hAnsi="Tahoma" w:cs="Tahoma"/>
                <w:b/>
                <w:bCs/>
                <w:color w:val="000000" w:themeColor="text1"/>
              </w:rPr>
            </w:pPr>
            <w:r>
              <w:rPr>
                <w:rFonts w:ascii="Tahoma" w:hAnsi="Tahoma" w:cs="Tahoma"/>
                <w:b/>
                <w:bCs/>
                <w:color w:val="000000" w:themeColor="text1"/>
              </w:rPr>
              <w:t>02-06 ŞUBAT 2026</w:t>
            </w:r>
          </w:p>
          <w:p w:rsidR="00641232" w:rsidRPr="00570BC3" w:rsidP="00641232" w14:paraId="335E3944" w14:textId="783C8B50">
            <w:pPr>
              <w:spacing w:after="0" w:line="240" w:lineRule="auto"/>
              <w:jc w:val="center"/>
              <w:rPr>
                <w:rFonts w:ascii="Tahoma" w:hAnsi="Tahoma" w:cs="Tahoma"/>
                <w:b/>
                <w:bCs/>
                <w:color w:val="000000" w:themeColor="text1"/>
              </w:rPr>
            </w:pPr>
          </w:p>
        </w:tc>
      </w:tr>
    </w:tbl>
    <w:p w:rsidR="002B0A6F" w14:paraId="748C1E1B" w14:textId="77777777"/>
    <w:tbl>
      <w:tblPr>
        <w:tblW w:w="10460" w:type="dxa"/>
        <w:tblInd w:w="7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tblPr>
      <w:tblGrid>
        <w:gridCol w:w="2820"/>
        <w:gridCol w:w="7640"/>
      </w:tblGrid>
      <w:tr w14:paraId="56ADE69C"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3DB746DF" w14:textId="77777777">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rsidR="006255EE" w:rsidRPr="00570BC3" w:rsidP="006255EE" w14:paraId="3B26B300" w14:textId="77777777">
            <w:pPr>
              <w:spacing w:after="0" w:line="240" w:lineRule="auto"/>
              <w:rPr>
                <w:rFonts w:ascii="Tahoma" w:hAnsi="Tahoma" w:cs="Tahoma"/>
                <w:b/>
                <w:bCs/>
                <w:color w:val="000000" w:themeColor="text1"/>
              </w:rPr>
            </w:pPr>
            <w:r w:rsidRPr="00570BC3">
              <w:rPr>
                <w:rFonts w:ascii="Tahoma" w:hAnsi="Tahoma" w:cs="Tahoma"/>
                <w:b/>
                <w:bCs/>
                <w:color w:val="000000" w:themeColor="text1"/>
              </w:rPr>
              <w:t>Güvenli Hayat</w:t>
            </w:r>
          </w:p>
        </w:tc>
      </w:tr>
      <w:tr w14:paraId="4263B76A"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6874BFD1" w14:textId="77777777">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hideMark/>
          </w:tcPr>
          <w:p w:rsidR="00D02B2A" w:rsidRPr="00D42246" w:rsidP="00D02B2A" w14:paraId="61EFAA43" w14:textId="4AEFA602">
            <w:pPr>
              <w:spacing w:after="0" w:line="240" w:lineRule="auto"/>
              <w:rPr>
                <w:rFonts w:ascii="Tahoma" w:hAnsi="Tahoma" w:cs="Tahoma"/>
                <w:color w:val="FF0000"/>
              </w:rPr>
            </w:pPr>
            <w:r w:rsidRPr="00D42246">
              <w:rPr>
                <w:rFonts w:ascii="Tahoma" w:hAnsi="Tahoma" w:cs="Tahoma"/>
                <w:color w:val="FF0000"/>
              </w:rPr>
              <w:t>TRAFİK İŞARETLERİ</w:t>
            </w:r>
          </w:p>
        </w:tc>
      </w:tr>
      <w:tr w14:paraId="126D7923"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068026A4" w14:textId="77777777">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hideMark/>
          </w:tcPr>
          <w:p w:rsidR="006255EE" w:rsidRPr="00570BC3" w:rsidP="006255EE" w14:paraId="7D571FD7" w14:textId="4AA17DD7">
            <w:pPr>
              <w:spacing w:after="0" w:line="240" w:lineRule="auto"/>
              <w:rPr>
                <w:rFonts w:ascii="Tahoma" w:hAnsi="Tahoma" w:cs="Tahoma"/>
                <w:b/>
                <w:bCs/>
                <w:color w:val="000000" w:themeColor="text1"/>
              </w:rPr>
            </w:pPr>
            <w:r>
              <w:rPr>
                <w:rFonts w:ascii="Tahoma" w:hAnsi="Tahoma" w:cs="Tahoma"/>
                <w:b/>
                <w:bCs/>
                <w:color w:val="000000" w:themeColor="text1"/>
              </w:rPr>
              <w:t>3 DERS SAATİ</w:t>
            </w:r>
          </w:p>
        </w:tc>
      </w:tr>
      <w:tr w14:paraId="0DAB1A0C"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0CCCFB46" w14:textId="208D3092">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4" w:history="1">
              <w:r w:rsidRPr="00570BC3">
                <w:rPr>
                  <w:rStyle w:val="Hyperlink"/>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rsidR="006255EE" w:rsidRPr="00570BC3" w:rsidP="00641232" w14:paraId="2ED071D1" w14:textId="7B8983DA">
            <w:pPr>
              <w:spacing w:after="0" w:line="240" w:lineRule="auto"/>
              <w:rPr>
                <w:rFonts w:ascii="Tahoma" w:hAnsi="Tahoma" w:cs="Tahoma"/>
                <w:b/>
                <w:bCs/>
                <w:color w:val="000000" w:themeColor="text1"/>
              </w:rPr>
            </w:pPr>
            <w:r w:rsidRPr="00570BC3">
              <w:rPr>
                <w:rFonts w:ascii="Tahoma" w:hAnsi="Tahoma" w:cs="Tahoma"/>
                <w:b/>
                <w:bCs/>
                <w:color w:val="000000" w:themeColor="text1"/>
              </w:rPr>
              <w:t xml:space="preserve">HB.3.4.1.  Trafik işaretleri </w:t>
            </w:r>
            <w:r w:rsidR="00641232">
              <w:rPr>
                <w:rFonts w:ascii="Tahoma" w:hAnsi="Tahoma" w:cs="Tahoma"/>
                <w:b/>
                <w:bCs/>
                <w:color w:val="000000" w:themeColor="text1"/>
              </w:rPr>
              <w:t>ve işaret  levhalarını tanıtır.</w:t>
            </w:r>
          </w:p>
        </w:tc>
      </w:tr>
      <w:tr w14:paraId="1032045F"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7812FDE5"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rsidR="006255EE" w:rsidRPr="00570BC3" w:rsidP="006255EE" w14:paraId="0BA33B99" w14:textId="77777777">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14:paraId="318F6443"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69DE754B"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rsidR="006255EE" w:rsidRPr="00570BC3" w:rsidP="006255EE" w14:paraId="1646B4B6" w14:textId="77777777">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14:paraId="3A61117D" w14:textId="77777777" w:rsidTr="00641232">
        <w:tblPrEx>
          <w:tblW w:w="10460" w:type="dxa"/>
          <w:tblInd w:w="70" w:type="dxa"/>
          <w:tblLook w:val="04A0"/>
        </w:tblPrEx>
        <w:trPr>
          <w:trHeight w:val="40"/>
        </w:trPr>
        <w:tc>
          <w:tcPr>
            <w:tcW w:w="10460" w:type="dxa"/>
            <w:gridSpan w:val="2"/>
            <w:shd w:val="clear" w:color="auto" w:fill="auto"/>
            <w:vAlign w:val="center"/>
            <w:hideMark/>
          </w:tcPr>
          <w:p w:rsidR="006255EE" w:rsidRPr="00570BC3" w:rsidP="006255EE" w14:paraId="65063661"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14:paraId="68AE7D65"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38E8B19E"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rsidR="006255EE" w:rsidP="006255EE" w14:paraId="77BA5C62" w14:textId="77777777">
            <w:pPr>
              <w:spacing w:after="0" w:line="240" w:lineRule="auto"/>
              <w:rPr>
                <w:rFonts w:ascii="Tahoma" w:hAnsi="Tahoma" w:cs="Tahoma"/>
                <w:color w:val="000000" w:themeColor="text1"/>
              </w:rPr>
            </w:pPr>
            <w:r w:rsidRPr="00570BC3">
              <w:rPr>
                <w:rFonts w:ascii="Tahoma" w:hAnsi="Tahoma" w:cs="Tahoma"/>
                <w:color w:val="000000" w:themeColor="text1"/>
              </w:rPr>
              <w:t>Öğrencilerin güvenliği için öncelikli olan trafik işaretleri  ve işaret levhaları (yaya geçidi, okul geçidi, ışıklı trafik işaret  cihazı, mecburi yaya yolu, yaya giremez, kontrolsüz demir yolu geçidi ve bisiklet giremez vb.) üzerinde durulur.</w:t>
            </w:r>
          </w:p>
          <w:p w:rsidR="00AC4B73" w:rsidP="006255EE" w14:paraId="4828458D" w14:textId="77777777">
            <w:pPr>
              <w:spacing w:after="0" w:line="240" w:lineRule="auto"/>
              <w:rPr>
                <w:rFonts w:ascii="Tahoma" w:hAnsi="Tahoma" w:cs="Tahoma"/>
                <w:color w:val="000000" w:themeColor="text1"/>
              </w:rPr>
            </w:pPr>
          </w:p>
          <w:p w:rsidR="00AC4B73" w:rsidRPr="00570BC3" w:rsidP="00AC4B73" w14:paraId="51F2BFA2" w14:textId="4624F67B">
            <w:pPr>
              <w:spacing w:after="0" w:line="240" w:lineRule="auto"/>
              <w:rPr>
                <w:rFonts w:ascii="Tahoma" w:hAnsi="Tahoma" w:cs="Tahoma"/>
                <w:color w:val="000000" w:themeColor="text1"/>
              </w:rPr>
            </w:pPr>
            <w:r>
              <w:rPr>
                <w:rFonts w:ascii="Tahoma" w:hAnsi="Tahoma" w:cs="Tahoma"/>
                <w:color w:val="000000" w:themeColor="text1"/>
              </w:rPr>
              <w:t xml:space="preserve">Ders kitabı </w:t>
            </w:r>
            <w:r w:rsidRPr="00815ED1">
              <w:rPr>
                <w:rFonts w:ascii="Tahoma" w:hAnsi="Tahoma" w:cs="Tahoma"/>
                <w:b/>
                <w:color w:val="000000" w:themeColor="text1"/>
              </w:rPr>
              <w:t xml:space="preserve">sayfa </w:t>
            </w:r>
            <w:r>
              <w:rPr>
                <w:rFonts w:ascii="Tahoma" w:hAnsi="Tahoma" w:cs="Tahoma"/>
                <w:b/>
                <w:color w:val="000000" w:themeColor="text1"/>
              </w:rPr>
              <w:t>117-119</w:t>
            </w:r>
            <w:r>
              <w:rPr>
                <w:rFonts w:ascii="Tahoma" w:hAnsi="Tahoma" w:cs="Tahoma"/>
                <w:color w:val="000000" w:themeColor="text1"/>
              </w:rPr>
              <w:t xml:space="preserve"> etkinlikler yapılır.</w:t>
            </w:r>
          </w:p>
        </w:tc>
      </w:tr>
      <w:tr w14:paraId="6507E107" w14:textId="77777777" w:rsidTr="00641232">
        <w:tblPrEx>
          <w:tblW w:w="10460" w:type="dxa"/>
          <w:tblInd w:w="70" w:type="dxa"/>
          <w:tblLook w:val="04A0"/>
        </w:tblPrEx>
        <w:trPr>
          <w:trHeight w:val="40"/>
        </w:trPr>
        <w:tc>
          <w:tcPr>
            <w:tcW w:w="10460" w:type="dxa"/>
            <w:gridSpan w:val="2"/>
            <w:shd w:val="clear" w:color="auto" w:fill="auto"/>
            <w:vAlign w:val="center"/>
            <w:hideMark/>
          </w:tcPr>
          <w:p w:rsidR="006255EE" w:rsidRPr="00570BC3" w:rsidP="006255EE" w14:paraId="090D79D7"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14:paraId="2161E7CE" w14:textId="77777777" w:rsidTr="00641232">
        <w:tblPrEx>
          <w:tblW w:w="10460" w:type="dxa"/>
          <w:tblInd w:w="70" w:type="dxa"/>
          <w:tblLook w:val="04A0"/>
        </w:tblPrEx>
        <w:trPr>
          <w:trHeight w:val="40"/>
        </w:trPr>
        <w:tc>
          <w:tcPr>
            <w:tcW w:w="2820" w:type="dxa"/>
            <w:shd w:val="clear" w:color="auto" w:fill="auto"/>
            <w:vAlign w:val="center"/>
            <w:hideMark/>
          </w:tcPr>
          <w:p w:rsidR="006255EE" w:rsidRPr="00570BC3" w:rsidP="006255EE" w14:paraId="7A50C506"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rsidR="006255EE" w:rsidRPr="00570BC3" w:rsidP="006255EE" w14:paraId="07A35E36" w14:textId="77777777">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14:paraId="3F42D7ED" w14:textId="77777777" w:rsidTr="00641232">
        <w:tblPrEx>
          <w:tblW w:w="10460" w:type="dxa"/>
          <w:tblInd w:w="70" w:type="dxa"/>
          <w:tblLook w:val="04A0"/>
        </w:tblPrEx>
        <w:trPr>
          <w:trHeight w:val="40"/>
        </w:trPr>
        <w:tc>
          <w:tcPr>
            <w:tcW w:w="2820" w:type="dxa"/>
            <w:shd w:val="clear" w:color="auto" w:fill="auto"/>
            <w:vAlign w:val="center"/>
            <w:hideMark/>
          </w:tcPr>
          <w:p w:rsidR="00D42246" w:rsidRPr="00570BC3" w:rsidP="00D42246" w14:paraId="4406876D"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rsidR="00D42246" w:rsidRPr="00570BC3" w:rsidP="00D42246" w14:paraId="49864646" w14:textId="56292AAC">
            <w:pPr>
              <w:spacing w:after="0" w:line="240" w:lineRule="auto"/>
              <w:rPr>
                <w:rFonts w:ascii="Tahoma" w:hAnsi="Tahoma" w:cs="Tahoma"/>
                <w:color w:val="000000" w:themeColor="text1"/>
              </w:rPr>
            </w:pPr>
            <w:r w:rsidRPr="00570BC3">
              <w:rPr>
                <w:rFonts w:ascii="Tahoma" w:hAnsi="Tahoma" w:cs="Tahoma"/>
                <w:color w:val="000000" w:themeColor="text1"/>
              </w:rPr>
              <w:t> </w:t>
            </w:r>
            <w:r>
              <w:rPr>
                <w:rFonts w:ascii="Tahoma" w:hAnsi="Tahoma" w:cs="Tahoma"/>
                <w:color w:val="000000" w:themeColor="text1"/>
              </w:rPr>
              <w:t>SDR İpekyolu Yayınları</w:t>
            </w:r>
          </w:p>
        </w:tc>
      </w:tr>
      <w:tr w14:paraId="45B20070" w14:textId="77777777" w:rsidTr="00641232">
        <w:tblPrEx>
          <w:tblW w:w="10460" w:type="dxa"/>
          <w:tblInd w:w="70" w:type="dxa"/>
          <w:tblLook w:val="04A0"/>
        </w:tblPrEx>
        <w:trPr>
          <w:trHeight w:val="40"/>
        </w:trPr>
        <w:tc>
          <w:tcPr>
            <w:tcW w:w="2820" w:type="dxa"/>
            <w:shd w:val="clear" w:color="auto" w:fill="auto"/>
            <w:vAlign w:val="center"/>
            <w:hideMark/>
          </w:tcPr>
          <w:p w:rsidR="00D42246" w:rsidRPr="00570BC3" w:rsidP="00D42246" w14:paraId="0262798A" w14:textId="2E458FF0">
            <w:pPr>
              <w:spacing w:after="0" w:line="240" w:lineRule="auto"/>
              <w:rPr>
                <w:rFonts w:ascii="Tahoma" w:hAnsi="Tahoma" w:cs="Tahoma"/>
                <w:color w:val="000000" w:themeColor="text1"/>
              </w:rPr>
            </w:pPr>
          </w:p>
        </w:tc>
        <w:tc>
          <w:tcPr>
            <w:tcW w:w="7640" w:type="dxa"/>
            <w:shd w:val="clear" w:color="auto" w:fill="auto"/>
            <w:vAlign w:val="bottom"/>
            <w:hideMark/>
          </w:tcPr>
          <w:p w:rsidR="00D42246" w:rsidRPr="00570BC3" w:rsidP="00D42246" w14:paraId="16DD5FD4" w14:textId="77777777">
            <w:pPr>
              <w:spacing w:after="0" w:line="240" w:lineRule="auto"/>
              <w:rPr>
                <w:rFonts w:ascii="Tahoma" w:hAnsi="Tahoma" w:cs="Tahoma"/>
                <w:color w:val="000000" w:themeColor="text1"/>
              </w:rPr>
            </w:pPr>
          </w:p>
        </w:tc>
      </w:tr>
    </w:tbl>
    <w:p w:rsidR="006255EE" w:rsidRPr="00570BC3" w14:paraId="6013F407" w14:textId="77777777">
      <w:pPr>
        <w:rPr>
          <w:rFonts w:ascii="Tahoma" w:hAnsi="Tahoma" w:cs="Tahoma"/>
          <w:color w:val="000000" w:themeColor="text1"/>
        </w:rPr>
      </w:pPr>
    </w:p>
    <w:p w:rsidR="006255EE" w14:paraId="7885874F" w14:textId="2A8C1F2B">
      <w:pPr>
        <w:rPr>
          <w:rFonts w:ascii="Tahoma" w:hAnsi="Tahoma" w:cs="Tahoma"/>
          <w:color w:val="000000" w:themeColor="text1"/>
        </w:rPr>
      </w:pPr>
      <w:r w:rsidRPr="002B0A6F">
        <w:rPr>
          <w:rFonts w:ascii="Tahoma" w:hAnsi="Tahoma" w:cs="Tahoma"/>
          <w:noProof/>
          <w:color w:val="000000" w:themeColor="text1"/>
          <w:lang w:eastAsia="tr-TR"/>
        </w:rPr>
        <mc:AlternateContent>
          <mc:Choice Requires="wpg">
            <w:drawing>
              <wp:anchor distT="0" distB="0" distL="114300" distR="114300" simplePos="0" relativeHeight="251658240" behindDoc="0" locked="0" layoutInCell="1" allowOverlap="1">
                <wp:simplePos x="0" y="0"/>
                <wp:positionH relativeFrom="column">
                  <wp:posOffset>335280</wp:posOffset>
                </wp:positionH>
                <wp:positionV relativeFrom="paragraph">
                  <wp:posOffset>266065</wp:posOffset>
                </wp:positionV>
                <wp:extent cx="6004560" cy="1668780"/>
                <wp:effectExtent l="0" t="0" r="0" b="0"/>
                <wp:wrapNone/>
                <wp:docPr id="92" name="Grup 92"/>
                <wp:cNvGraphicFramePr/>
                <a:graphic xmlns:a="http://schemas.openxmlformats.org/drawingml/2006/main">
                  <a:graphicData uri="http://schemas.microsoft.com/office/word/2010/wordprocessingGroup">
                    <wpg:wgp xmlns:wpg="http://schemas.microsoft.com/office/word/2010/wordprocessingGroup">
                      <wpg:cNvGrpSpPr/>
                      <wpg:grpSpPr>
                        <a:xfrm>
                          <a:off x="0" y="0"/>
                          <a:ext cx="6004560" cy="1668780"/>
                          <a:chOff x="0" y="0"/>
                          <a:chExt cx="6004560" cy="1668780"/>
                        </a:xfrm>
                      </wpg:grpSpPr>
                      <wps:wsp xmlns:wps="http://schemas.microsoft.com/office/word/2010/wordprocessingShape">
                        <wps:cNvPr id="9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rsidR="00815ED1" w:rsidP="002B0A6F" w14:textId="77777777">
                              <w:pPr>
                                <w:jc w:val="center"/>
                                <w:rPr>
                                  <w:rFonts w:ascii="Tahoma" w:hAnsi="Tahoma" w:cs="Tahoma"/>
                                </w:rPr>
                              </w:pPr>
                              <w:r>
                                <w:rPr>
                                  <w:rFonts w:ascii="Tahoma" w:hAnsi="Tahoma" w:cs="Tahoma"/>
                                </w:rPr>
                                <w:t>........................</w:t>
                              </w:r>
                            </w:p>
                            <w:p w:rsidR="00815ED1" w:rsidRPr="005F6F7A" w:rsidP="002B0A6F" w14:textId="77777777">
                              <w:pPr>
                                <w:jc w:val="center"/>
                                <w:rPr>
                                  <w:rFonts w:ascii="Tahoma" w:hAnsi="Tahoma" w:cs="Tahoma"/>
                                </w:rPr>
                              </w:pPr>
                              <w:r>
                                <w:rPr>
                                  <w:rFonts w:ascii="Tahoma" w:hAnsi="Tahoma" w:cs="Tahoma"/>
                                </w:rPr>
                                <w:t>Okul Müdürü</w:t>
                              </w:r>
                            </w:p>
                            <w:p w:rsidR="00815ED1" w:rsidP="002B0A6F" w14:textId="77777777">
                              <w:pPr>
                                <w:jc w:val="center"/>
                              </w:pPr>
                            </w:p>
                          </w:txbxContent>
                        </wps:txbx>
                        <wps:bodyPr rot="0" vert="horz" wrap="square" lIns="91440" tIns="45720" rIns="91440" bIns="45720" anchor="t" anchorCtr="0" upright="1"/>
                      </wps:wsp>
                      <wps:wsp xmlns:wps="http://schemas.microsoft.com/office/word/2010/wordprocessingShape">
                        <wps:cNvPr id="94" name="Rectangle 2"/>
                        <wps:cNvSpPr>
                          <a:spLocks noChangeArrowheads="1"/>
                        </wps:cNvSpPr>
                        <wps:spPr bwMode="auto">
                          <a:xfrm>
                            <a:off x="0" y="0"/>
                            <a:ext cx="1440180" cy="914400"/>
                          </a:xfrm>
                          <a:prstGeom prst="rect">
                            <a:avLst/>
                          </a:prstGeom>
                          <a:noFill/>
                          <a:ln w="9525">
                            <a:noFill/>
                            <a:miter lim="800000"/>
                            <a:headEnd/>
                            <a:tailEnd/>
                          </a:ln>
                        </wps:spPr>
                        <wps:txbx>
                          <w:txbxContent>
                            <w:p w:rsidR="00815ED1" w:rsidP="002B0A6F" w14:textId="0B0C56E0">
                              <w:pPr>
                                <w:jc w:val="center"/>
                              </w:pPr>
                            </w:p>
                          </w:txbxContent>
                        </wps:txbx>
                        <wps:bodyPr rot="0" vert="horz" wrap="square" lIns="91440" tIns="45720" rIns="91440" bIns="45720" anchor="t" anchorCtr="0" upright="1"/>
                      </wps:wsp>
                      <wps:wsp xmlns:wps="http://schemas.microsoft.com/office/word/2010/wordprocessingShape">
                        <wps:cNvPr id="95" name="Rectangle 2"/>
                        <wps:cNvSpPr>
                          <a:spLocks noChangeArrowheads="1"/>
                        </wps:cNvSpPr>
                        <wps:spPr bwMode="auto">
                          <a:xfrm>
                            <a:off x="4564380" y="60960"/>
                            <a:ext cx="1440180" cy="693420"/>
                          </a:xfrm>
                          <a:prstGeom prst="rect">
                            <a:avLst/>
                          </a:prstGeom>
                          <a:noFill/>
                          <a:ln w="9525">
                            <a:noFill/>
                            <a:miter lim="800000"/>
                            <a:headEnd/>
                            <a:tailEnd/>
                          </a:ln>
                        </wps:spPr>
                        <wps:txbx>
                          <w:txbxContent>
                            <w:p w:rsidR="00815ED1" w:rsidP="002B0A6F" w14:textId="77777777">
                              <w:pPr>
                                <w:jc w:val="center"/>
                                <w:rPr>
                                  <w:rFonts w:ascii="Tahoma" w:hAnsi="Tahoma" w:cs="Tahoma"/>
                                </w:rPr>
                              </w:pPr>
                              <w:r>
                                <w:rPr>
                                  <w:rFonts w:ascii="Tahoma" w:hAnsi="Tahoma" w:cs="Tahoma"/>
                                </w:rPr>
                                <w:t>Mustafa KABUL</w:t>
                              </w:r>
                            </w:p>
                            <w:p w:rsidR="00815ED1" w:rsidRPr="005F6F7A" w:rsidP="002B0A6F" w14:textId="77777777">
                              <w:pPr>
                                <w:jc w:val="center"/>
                                <w:rPr>
                                  <w:rFonts w:ascii="Tahoma" w:hAnsi="Tahoma" w:cs="Tahoma"/>
                                </w:rPr>
                              </w:pPr>
                              <w:r>
                                <w:rPr>
                                  <w:rFonts w:ascii="Tahoma" w:hAnsi="Tahoma" w:cs="Tahoma"/>
                                </w:rPr>
                                <w:t>Sınıf Öğretmeni</w:t>
                              </w:r>
                            </w:p>
                            <w:p w:rsidR="00815ED1" w:rsidP="002B0A6F" w14:textId="77777777">
                              <w:pPr>
                                <w:jc w:val="center"/>
                              </w:pPr>
                            </w:p>
                          </w:txbxContent>
                        </wps:txbx>
                        <wps:bodyPr rot="0" vert="horz" wrap="square" lIns="91440" tIns="45720" rIns="91440" bIns="45720" anchor="t" anchorCtr="0" upright="1"/>
                      </wps:wsp>
                    </wpg:wgp>
                  </a:graphicData>
                </a:graphic>
              </wp:anchor>
            </w:drawing>
          </mc:Choice>
          <mc:Fallback>
            <w:pict>
              <v:group id="Grup 92" o:spid="_x0000_s1025" style="width:472.8pt;height:131.4pt;margin-top:20.95pt;margin-left:26.4pt;position:absolute;z-index:251659264" coordsize="60045,16687">
                <v:rect id="Rectangle 2" o:spid="_x0000_s1026" style="width:14402;height:9144;left:25755;mso-wrap-style:square;position:absolute;top:7543;v-text-anchor:top;visibility:visible" filled="f" stroked="f">
                  <v:textbox>
                    <w:txbxContent>
                      <w:p w:rsidR="00815ED1" w:rsidP="002B0A6F" w14:paraId="79A64AF8" w14:textId="77777777">
                        <w:pPr>
                          <w:jc w:val="center"/>
                          <w:rPr>
                            <w:rFonts w:ascii="Tahoma" w:hAnsi="Tahoma" w:cs="Tahoma"/>
                          </w:rPr>
                        </w:pPr>
                        <w:r>
                          <w:rPr>
                            <w:rFonts w:ascii="Tahoma" w:hAnsi="Tahoma" w:cs="Tahoma"/>
                          </w:rPr>
                          <w:t>........................</w:t>
                        </w:r>
                      </w:p>
                      <w:p w:rsidR="00815ED1" w:rsidRPr="005F6F7A" w:rsidP="002B0A6F" w14:paraId="7B970A32" w14:textId="77777777">
                        <w:pPr>
                          <w:jc w:val="center"/>
                          <w:rPr>
                            <w:rFonts w:ascii="Tahoma" w:hAnsi="Tahoma" w:cs="Tahoma"/>
                          </w:rPr>
                        </w:pPr>
                        <w:r>
                          <w:rPr>
                            <w:rFonts w:ascii="Tahoma" w:hAnsi="Tahoma" w:cs="Tahoma"/>
                          </w:rPr>
                          <w:t>Okul Müdürü</w:t>
                        </w:r>
                      </w:p>
                      <w:p w:rsidR="00815ED1" w:rsidP="002B0A6F" w14:paraId="6C6F14FA" w14:textId="77777777">
                        <w:pPr>
                          <w:jc w:val="center"/>
                        </w:pPr>
                      </w:p>
                    </w:txbxContent>
                  </v:textbox>
                </v:rect>
                <v:rect id="Rectangle 2" o:spid="_x0000_s1027" style="width:14401;height:9144;mso-wrap-style:square;position:absolute;v-text-anchor:top;visibility:visible" filled="f" stroked="f">
                  <v:textbox>
                    <w:txbxContent>
                      <w:p w:rsidR="00815ED1" w:rsidP="002B0A6F" w14:paraId="06505D3F" w14:textId="0B0C56E0">
                        <w:pPr>
                          <w:jc w:val="center"/>
                        </w:pPr>
                      </w:p>
                    </w:txbxContent>
                  </v:textbox>
                </v:rect>
                <v:rect id="Rectangle 2" o:spid="_x0000_s1028" style="width:14402;height:6934;left:45643;mso-wrap-style:square;position:absolute;top:609;v-text-anchor:top;visibility:visible" filled="f" stroked="f">
                  <v:textbox>
                    <w:txbxContent>
                      <w:p w:rsidR="00815ED1" w:rsidP="002B0A6F" w14:paraId="03D0E46E" w14:textId="77777777">
                        <w:pPr>
                          <w:jc w:val="center"/>
                          <w:rPr>
                            <w:rFonts w:ascii="Tahoma" w:hAnsi="Tahoma" w:cs="Tahoma"/>
                          </w:rPr>
                        </w:pPr>
                        <w:r>
                          <w:rPr>
                            <w:rFonts w:ascii="Tahoma" w:hAnsi="Tahoma" w:cs="Tahoma"/>
                          </w:rPr>
                          <w:t>Mustafa KABUL</w:t>
                        </w:r>
                      </w:p>
                      <w:p w:rsidR="00815ED1" w:rsidRPr="005F6F7A" w:rsidP="002B0A6F" w14:paraId="7FD8053B" w14:textId="77777777">
                        <w:pPr>
                          <w:jc w:val="center"/>
                          <w:rPr>
                            <w:rFonts w:ascii="Tahoma" w:hAnsi="Tahoma" w:cs="Tahoma"/>
                          </w:rPr>
                        </w:pPr>
                        <w:r>
                          <w:rPr>
                            <w:rFonts w:ascii="Tahoma" w:hAnsi="Tahoma" w:cs="Tahoma"/>
                          </w:rPr>
                          <w:t>Sınıf Öğretmeni</w:t>
                        </w:r>
                      </w:p>
                      <w:p w:rsidR="00815ED1" w:rsidP="002B0A6F" w14:paraId="1D4DAE42" w14:textId="77777777">
                        <w:pPr>
                          <w:jc w:val="center"/>
                        </w:pPr>
                      </w:p>
                    </w:txbxContent>
                  </v:textbox>
                </v:rect>
              </v:group>
            </w:pict>
          </mc:Fallback>
        </mc:AlternateContent>
      </w:r>
    </w:p>
    <w:sectPr w:rsidSect="00570BC3">
      <w:headerReference w:type="default" r:id="rId5"/>
      <w:pgSz w:w="11906" w:h="16838"/>
      <w:pgMar w:top="567" w:right="567" w:bottom="567" w:left="737" w:header="283" w:footer="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Italic">
    <w:altName w:val="Arial"/>
    <w:panose1 w:val="00000000000000000000"/>
    <w:charset w:val="A2"/>
    <w:family w:val="auto"/>
    <w:notTrueType/>
    <w:pitch w:val="default"/>
    <w:sig w:usb0="00000005" w:usb1="00000000" w:usb2="00000000" w:usb3="00000000" w:csb0="0000001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5ED1" w14:paraId="663DAD13" w14:textId="7777777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07600"/>
    <w:rsid w:val="00087AC6"/>
    <w:rsid w:val="000B27BE"/>
    <w:rsid w:val="000C1FE4"/>
    <w:rsid w:val="000C35C4"/>
    <w:rsid w:val="000D1B1E"/>
    <w:rsid w:val="000D3013"/>
    <w:rsid w:val="00137979"/>
    <w:rsid w:val="001C27EE"/>
    <w:rsid w:val="001E14E9"/>
    <w:rsid w:val="001E1823"/>
    <w:rsid w:val="001F239D"/>
    <w:rsid w:val="00202EA4"/>
    <w:rsid w:val="00204F09"/>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B3674"/>
    <w:rsid w:val="004D7B5B"/>
    <w:rsid w:val="004F2D84"/>
    <w:rsid w:val="00544B7A"/>
    <w:rsid w:val="00550C44"/>
    <w:rsid w:val="00564489"/>
    <w:rsid w:val="00570BC3"/>
    <w:rsid w:val="005F5A18"/>
    <w:rsid w:val="005F6F7A"/>
    <w:rsid w:val="006255EE"/>
    <w:rsid w:val="00631AA1"/>
    <w:rsid w:val="00641232"/>
    <w:rsid w:val="006D1715"/>
    <w:rsid w:val="007659B2"/>
    <w:rsid w:val="00774D1E"/>
    <w:rsid w:val="007841C9"/>
    <w:rsid w:val="007937FB"/>
    <w:rsid w:val="007A322E"/>
    <w:rsid w:val="007A333F"/>
    <w:rsid w:val="007D2B78"/>
    <w:rsid w:val="007F7A44"/>
    <w:rsid w:val="00815ED1"/>
    <w:rsid w:val="0083207D"/>
    <w:rsid w:val="0083507B"/>
    <w:rsid w:val="00855102"/>
    <w:rsid w:val="0089492D"/>
    <w:rsid w:val="00894D88"/>
    <w:rsid w:val="008F00C3"/>
    <w:rsid w:val="0094201A"/>
    <w:rsid w:val="00942108"/>
    <w:rsid w:val="00981D9B"/>
    <w:rsid w:val="009D6138"/>
    <w:rsid w:val="009E6781"/>
    <w:rsid w:val="00A46C61"/>
    <w:rsid w:val="00A52FCF"/>
    <w:rsid w:val="00A6702F"/>
    <w:rsid w:val="00A832FA"/>
    <w:rsid w:val="00AB5D04"/>
    <w:rsid w:val="00AC4B73"/>
    <w:rsid w:val="00AD4277"/>
    <w:rsid w:val="00AD69D7"/>
    <w:rsid w:val="00B420D0"/>
    <w:rsid w:val="00B559F1"/>
    <w:rsid w:val="00BA71A7"/>
    <w:rsid w:val="00BD6BDA"/>
    <w:rsid w:val="00BD767D"/>
    <w:rsid w:val="00C23D89"/>
    <w:rsid w:val="00CC141D"/>
    <w:rsid w:val="00CF3C9F"/>
    <w:rsid w:val="00CF6FF6"/>
    <w:rsid w:val="00D02B2A"/>
    <w:rsid w:val="00D10018"/>
    <w:rsid w:val="00D233C2"/>
    <w:rsid w:val="00D42246"/>
    <w:rsid w:val="00D520B3"/>
    <w:rsid w:val="00D80383"/>
    <w:rsid w:val="00D821B1"/>
    <w:rsid w:val="00DA6637"/>
    <w:rsid w:val="00DD3354"/>
    <w:rsid w:val="00DE47B8"/>
    <w:rsid w:val="00DF23FD"/>
    <w:rsid w:val="00DF306E"/>
    <w:rsid w:val="00DF3348"/>
    <w:rsid w:val="00E22658"/>
    <w:rsid w:val="00E60D0A"/>
    <w:rsid w:val="00E7221C"/>
    <w:rsid w:val="00E85DD5"/>
    <w:rsid w:val="00E91F06"/>
    <w:rsid w:val="00EB5AA0"/>
    <w:rsid w:val="00F72178"/>
    <w:rsid w:val="00F74357"/>
    <w:rsid w:val="00F84F6F"/>
    <w:rsid w:val="00FF5BA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paragraph" w:styleId="Heading1">
    <w:name w:val="heading 1"/>
    <w:basedOn w:val="Normal"/>
    <w:next w:val="Normal"/>
    <w:link w:val="Balk1Char"/>
    <w:uiPriority w:val="9"/>
    <w:qFormat/>
    <w:rsid w:val="00DD33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240DBD"/>
  </w:style>
  <w:style w:type="paragraph" w:styleId="Footer">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240DBD"/>
  </w:style>
  <w:style w:type="paragraph" w:styleId="BalloonText">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7D2B78"/>
    <w:rPr>
      <w:rFonts w:ascii="Segoe UI" w:hAnsi="Segoe UI" w:cs="Segoe UI"/>
      <w:sz w:val="18"/>
      <w:szCs w:val="18"/>
    </w:rPr>
  </w:style>
  <w:style w:type="character" w:styleId="Hyperlink">
    <w:name w:val="Hyperlink"/>
    <w:basedOn w:val="DefaultParagraphFont"/>
    <w:uiPriority w:val="99"/>
    <w:unhideWhenUsed/>
    <w:rsid w:val="002E2FF3"/>
    <w:rPr>
      <w:color w:val="0563C1" w:themeColor="hyperlink"/>
      <w:u w:val="single"/>
    </w:rPr>
  </w:style>
  <w:style w:type="character" w:customStyle="1" w:styleId="UnresolvedMention">
    <w:name w:val="Unresolved Mention"/>
    <w:basedOn w:val="DefaultParagraphFont"/>
    <w:uiPriority w:val="99"/>
    <w:semiHidden/>
    <w:unhideWhenUsed/>
    <w:rsid w:val="002E2FF3"/>
    <w:rPr>
      <w:color w:val="605E5C"/>
      <w:shd w:val="clear" w:color="auto" w:fill="E1DFDD"/>
    </w:rPr>
  </w:style>
  <w:style w:type="character" w:customStyle="1" w:styleId="Balk1Char">
    <w:name w:val="Başlık 1 Char"/>
    <w:basedOn w:val="DefaultParagraphFont"/>
    <w:link w:val="Heading1"/>
    <w:uiPriority w:val="9"/>
    <w:rsid w:val="00DD335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37</Pages>
  <Words>9116</Words>
  <Characters>51964</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10</cp:revision>
  <cp:lastPrinted>2021-09-10T18:46:00Z</cp:lastPrinted>
  <dcterms:created xsi:type="dcterms:W3CDTF">2021-09-04T07:56:00Z</dcterms:created>
  <dcterms:modified xsi:type="dcterms:W3CDTF">2025-09-10T16:01:00Z</dcterms:modified>
</cp:coreProperties>
</file>